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36" w:rsidRDefault="00D96136">
      <w:pPr>
        <w:pStyle w:val="1"/>
        <w:spacing w:before="10" w:afterLines="50" w:after="156" w:line="240" w:lineRule="auto"/>
        <w:jc w:val="center"/>
        <w:rPr>
          <w:rFonts w:ascii="方正小标宋简体" w:eastAsia="方正小标宋简体" w:hAnsi="微软雅黑" w:cs="微软雅黑"/>
          <w:b w:val="0"/>
          <w:bCs/>
          <w:sz w:val="36"/>
          <w:szCs w:val="36"/>
        </w:rPr>
      </w:pPr>
      <w:r>
        <w:rPr>
          <w:rFonts w:ascii="方正小标宋简体" w:eastAsia="方正小标宋简体" w:hAnsi="微软雅黑" w:cs="微软雅黑" w:hint="eastAsia"/>
          <w:b w:val="0"/>
          <w:bCs/>
          <w:sz w:val="36"/>
          <w:szCs w:val="36"/>
        </w:rPr>
        <w:t>大</w:t>
      </w:r>
      <w:r>
        <w:rPr>
          <w:rFonts w:ascii="方正小标宋简体" w:eastAsia="方正小标宋简体" w:hAnsi="微软雅黑" w:cs="微软雅黑"/>
          <w:b w:val="0"/>
          <w:bCs/>
          <w:sz w:val="36"/>
          <w:szCs w:val="36"/>
        </w:rPr>
        <w:t>连海洋大学应用技术学院</w:t>
      </w:r>
    </w:p>
    <w:p w:rsidR="007C6664" w:rsidRPr="00615552" w:rsidRDefault="003624B6">
      <w:pPr>
        <w:pStyle w:val="1"/>
        <w:spacing w:before="10" w:afterLines="50" w:after="156" w:line="240" w:lineRule="auto"/>
        <w:jc w:val="center"/>
        <w:rPr>
          <w:rFonts w:ascii="方正小标宋简体" w:eastAsia="方正小标宋简体" w:hAnsi="微软雅黑" w:cs="微软雅黑"/>
          <w:b w:val="0"/>
          <w:bCs/>
          <w:sz w:val="36"/>
          <w:szCs w:val="36"/>
        </w:rPr>
      </w:pPr>
      <w:r>
        <w:rPr>
          <w:rFonts w:ascii="方正小标宋简体" w:eastAsia="方正小标宋简体" w:hAnsi="微软雅黑" w:cs="微软雅黑" w:hint="eastAsia"/>
          <w:b w:val="0"/>
          <w:bCs/>
          <w:sz w:val="36"/>
          <w:szCs w:val="36"/>
        </w:rPr>
        <w:t>工</w:t>
      </w:r>
      <w:r>
        <w:rPr>
          <w:rFonts w:ascii="方正小标宋简体" w:eastAsia="方正小标宋简体" w:hAnsi="微软雅黑" w:cs="微软雅黑"/>
          <w:b w:val="0"/>
          <w:bCs/>
          <w:sz w:val="36"/>
          <w:szCs w:val="36"/>
        </w:rPr>
        <w:t>程</w:t>
      </w:r>
      <w:r>
        <w:rPr>
          <w:rFonts w:ascii="方正小标宋简体" w:eastAsia="方正小标宋简体" w:hAnsi="微软雅黑" w:cs="微软雅黑" w:hint="eastAsia"/>
          <w:b w:val="0"/>
          <w:bCs/>
          <w:sz w:val="36"/>
          <w:szCs w:val="36"/>
        </w:rPr>
        <w:t>测量</w:t>
      </w:r>
      <w:r w:rsidR="008406A0">
        <w:rPr>
          <w:rFonts w:ascii="方正小标宋简体" w:eastAsia="方正小标宋简体" w:hAnsi="微软雅黑" w:cs="微软雅黑" w:hint="eastAsia"/>
          <w:b w:val="0"/>
          <w:bCs/>
          <w:sz w:val="36"/>
          <w:szCs w:val="36"/>
        </w:rPr>
        <w:t>实</w:t>
      </w:r>
      <w:r w:rsidR="008406A0">
        <w:rPr>
          <w:rFonts w:ascii="方正小标宋简体" w:eastAsia="方正小标宋简体" w:hAnsi="微软雅黑" w:cs="微软雅黑"/>
          <w:b w:val="0"/>
          <w:bCs/>
          <w:sz w:val="36"/>
          <w:szCs w:val="36"/>
        </w:rPr>
        <w:t>训室购置</w:t>
      </w:r>
      <w:r w:rsidR="00615552" w:rsidRPr="00615552">
        <w:rPr>
          <w:rFonts w:ascii="方正小标宋简体" w:eastAsia="方正小标宋简体" w:hAnsi="微软雅黑" w:cs="微软雅黑" w:hint="eastAsia"/>
          <w:b w:val="0"/>
          <w:bCs/>
          <w:sz w:val="36"/>
          <w:szCs w:val="36"/>
        </w:rPr>
        <w:t>仪器设</w:t>
      </w:r>
      <w:r>
        <w:rPr>
          <w:rFonts w:ascii="方正小标宋简体" w:eastAsia="方正小标宋简体" w:hAnsi="微软雅黑" w:cs="微软雅黑" w:hint="eastAsia"/>
          <w:b w:val="0"/>
          <w:bCs/>
          <w:sz w:val="36"/>
          <w:szCs w:val="36"/>
        </w:rPr>
        <w:t>备</w:t>
      </w:r>
      <w:r w:rsidR="008406A0">
        <w:rPr>
          <w:rFonts w:ascii="方正小标宋简体" w:eastAsia="方正小标宋简体" w:hAnsi="微软雅黑" w:cs="微软雅黑" w:hint="eastAsia"/>
          <w:b w:val="0"/>
          <w:bCs/>
          <w:sz w:val="36"/>
          <w:szCs w:val="36"/>
        </w:rPr>
        <w:t>采购</w:t>
      </w:r>
      <w:r w:rsidR="008406A0">
        <w:rPr>
          <w:rFonts w:ascii="方正小标宋简体" w:eastAsia="方正小标宋简体" w:hAnsi="微软雅黑" w:cs="微软雅黑"/>
          <w:b w:val="0"/>
          <w:bCs/>
          <w:sz w:val="36"/>
          <w:szCs w:val="36"/>
        </w:rPr>
        <w:t>函</w:t>
      </w:r>
    </w:p>
    <w:p w:rsidR="007C6664" w:rsidRDefault="00EA35F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</w:t>
      </w:r>
      <w:r w:rsidR="006C5AA7">
        <w:rPr>
          <w:rFonts w:hint="eastAsia"/>
          <w:b/>
          <w:bCs/>
          <w:sz w:val="28"/>
          <w:szCs w:val="28"/>
        </w:rPr>
        <w:t>单位：</w:t>
      </w:r>
      <w:r w:rsidR="006C5AA7">
        <w:rPr>
          <w:rFonts w:hint="eastAsia"/>
          <w:sz w:val="28"/>
          <w:szCs w:val="28"/>
        </w:rPr>
        <w:t>大连海洋大学</w:t>
      </w:r>
      <w:r w:rsidR="003624B6">
        <w:rPr>
          <w:rFonts w:hint="eastAsia"/>
          <w:sz w:val="28"/>
          <w:szCs w:val="28"/>
        </w:rPr>
        <w:t>应用</w:t>
      </w:r>
      <w:r w:rsidR="003624B6">
        <w:rPr>
          <w:sz w:val="28"/>
          <w:szCs w:val="28"/>
        </w:rPr>
        <w:t>技术学院</w:t>
      </w:r>
    </w:p>
    <w:p w:rsidR="007C6664" w:rsidRDefault="006C5AA7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r w:rsidR="00C53139" w:rsidRPr="00C53139">
        <w:rPr>
          <w:rFonts w:hint="eastAsia"/>
          <w:sz w:val="28"/>
          <w:szCs w:val="28"/>
        </w:rPr>
        <w:t>工程测量实训室购置仪器设备</w:t>
      </w:r>
    </w:p>
    <w:p w:rsidR="00D92029" w:rsidRDefault="00D920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项目预算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3.4</w:t>
      </w:r>
      <w:r>
        <w:rPr>
          <w:rFonts w:hint="eastAsia"/>
          <w:sz w:val="28"/>
          <w:szCs w:val="28"/>
        </w:rPr>
        <w:t>万</w:t>
      </w:r>
      <w:r>
        <w:rPr>
          <w:sz w:val="28"/>
          <w:szCs w:val="28"/>
        </w:rPr>
        <w:t>元（</w:t>
      </w:r>
      <w:r>
        <w:rPr>
          <w:rFonts w:hint="eastAsia"/>
          <w:sz w:val="28"/>
          <w:szCs w:val="28"/>
        </w:rPr>
        <w:t>最</w:t>
      </w:r>
      <w:r>
        <w:rPr>
          <w:sz w:val="28"/>
          <w:szCs w:val="28"/>
        </w:rPr>
        <w:t>高限价）</w:t>
      </w:r>
    </w:p>
    <w:p w:rsidR="00C53139" w:rsidRDefault="006C5AA7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项目说明：</w:t>
      </w:r>
      <w:r w:rsidR="00C53139">
        <w:rPr>
          <w:sz w:val="28"/>
          <w:szCs w:val="28"/>
        </w:rPr>
        <w:t>更新工程测量</w:t>
      </w:r>
      <w:r w:rsidR="00781C61">
        <w:rPr>
          <w:rFonts w:hint="eastAsia"/>
          <w:sz w:val="28"/>
          <w:szCs w:val="28"/>
        </w:rPr>
        <w:t>实训</w:t>
      </w:r>
      <w:proofErr w:type="gramStart"/>
      <w:r w:rsidR="00C53139">
        <w:rPr>
          <w:sz w:val="28"/>
          <w:szCs w:val="28"/>
        </w:rPr>
        <w:t>室教学</w:t>
      </w:r>
      <w:proofErr w:type="gramEnd"/>
      <w:r w:rsidR="00C53139">
        <w:rPr>
          <w:sz w:val="28"/>
          <w:szCs w:val="28"/>
        </w:rPr>
        <w:t>仪器设备，现</w:t>
      </w:r>
      <w:r w:rsidR="00C53139">
        <w:rPr>
          <w:rFonts w:hint="eastAsia"/>
          <w:sz w:val="28"/>
          <w:szCs w:val="28"/>
        </w:rPr>
        <w:t>需</w:t>
      </w:r>
      <w:r w:rsidR="00C53139">
        <w:rPr>
          <w:sz w:val="28"/>
          <w:szCs w:val="28"/>
        </w:rPr>
        <w:t>采购全站仪</w:t>
      </w:r>
      <w:r w:rsidR="00C53139">
        <w:rPr>
          <w:rFonts w:hint="eastAsia"/>
          <w:sz w:val="28"/>
          <w:szCs w:val="28"/>
        </w:rPr>
        <w:t>2</w:t>
      </w:r>
      <w:r w:rsidR="00C53139">
        <w:rPr>
          <w:rFonts w:hint="eastAsia"/>
          <w:sz w:val="28"/>
          <w:szCs w:val="28"/>
        </w:rPr>
        <w:t>台</w:t>
      </w:r>
      <w:r w:rsidR="00C53139">
        <w:rPr>
          <w:sz w:val="28"/>
          <w:szCs w:val="28"/>
        </w:rPr>
        <w:t>、</w:t>
      </w:r>
      <w:r w:rsidR="00C53139">
        <w:rPr>
          <w:rFonts w:hint="eastAsia"/>
          <w:sz w:val="28"/>
          <w:szCs w:val="28"/>
        </w:rPr>
        <w:t>RTK</w:t>
      </w:r>
      <w:r w:rsidR="00C53139">
        <w:rPr>
          <w:rFonts w:hint="eastAsia"/>
          <w:sz w:val="28"/>
          <w:szCs w:val="28"/>
        </w:rPr>
        <w:t>（</w:t>
      </w:r>
      <w:r w:rsidR="00D92029">
        <w:rPr>
          <w:rFonts w:hint="eastAsia"/>
          <w:sz w:val="28"/>
          <w:szCs w:val="28"/>
        </w:rPr>
        <w:t>极点</w:t>
      </w:r>
      <w:r w:rsidR="00C53139">
        <w:rPr>
          <w:sz w:val="28"/>
          <w:szCs w:val="28"/>
        </w:rPr>
        <w:t>）设备</w:t>
      </w:r>
      <w:r w:rsidR="00C53139">
        <w:rPr>
          <w:rFonts w:hint="eastAsia"/>
          <w:sz w:val="28"/>
          <w:szCs w:val="28"/>
        </w:rPr>
        <w:t>1</w:t>
      </w:r>
      <w:r w:rsidR="00C53139">
        <w:rPr>
          <w:rFonts w:hint="eastAsia"/>
          <w:sz w:val="28"/>
          <w:szCs w:val="28"/>
        </w:rPr>
        <w:t>台</w:t>
      </w:r>
      <w:r w:rsidR="00C53139">
        <w:rPr>
          <w:sz w:val="28"/>
          <w:szCs w:val="28"/>
        </w:rPr>
        <w:t>，具体参数如</w:t>
      </w:r>
      <w:r w:rsidR="00C53139">
        <w:rPr>
          <w:rFonts w:hint="eastAsia"/>
          <w:sz w:val="28"/>
          <w:szCs w:val="28"/>
        </w:rPr>
        <w:t>下</w:t>
      </w:r>
      <w:r w:rsidR="00C53139">
        <w:rPr>
          <w:sz w:val="28"/>
          <w:szCs w:val="28"/>
        </w:rPr>
        <w:t>：</w:t>
      </w:r>
    </w:p>
    <w:p w:rsidR="007C6664" w:rsidRPr="00781C61" w:rsidRDefault="00C53139" w:rsidP="00C53139">
      <w:pPr>
        <w:jc w:val="center"/>
        <w:rPr>
          <w:rFonts w:ascii="黑体" w:eastAsia="黑体" w:hAnsi="黑体"/>
          <w:sz w:val="24"/>
        </w:rPr>
      </w:pPr>
      <w:r w:rsidRPr="00781C61">
        <w:rPr>
          <w:rFonts w:ascii="黑体" w:eastAsia="黑体" w:hAnsi="黑体" w:hint="eastAsia"/>
          <w:sz w:val="24"/>
        </w:rPr>
        <w:t>表1 全</w:t>
      </w:r>
      <w:r w:rsidRPr="00781C61">
        <w:rPr>
          <w:rFonts w:ascii="黑体" w:eastAsia="黑体" w:hAnsi="黑体"/>
          <w:sz w:val="24"/>
        </w:rPr>
        <w:t>站仪仪器</w:t>
      </w:r>
      <w:r w:rsidR="00781C61">
        <w:rPr>
          <w:rFonts w:ascii="黑体" w:eastAsia="黑体" w:hAnsi="黑体"/>
          <w:sz w:val="24"/>
        </w:rPr>
        <w:t>设</w:t>
      </w:r>
      <w:r w:rsidR="00781C61">
        <w:rPr>
          <w:rFonts w:ascii="黑体" w:eastAsia="黑体" w:hAnsi="黑体" w:hint="eastAsia"/>
          <w:sz w:val="24"/>
        </w:rPr>
        <w:t>备</w:t>
      </w:r>
      <w:r w:rsidRPr="00781C61">
        <w:rPr>
          <w:rFonts w:ascii="黑体" w:eastAsia="黑体" w:hAnsi="黑体"/>
          <w:sz w:val="24"/>
        </w:rPr>
        <w:t>参数</w:t>
      </w:r>
    </w:p>
    <w:tbl>
      <w:tblPr>
        <w:tblW w:w="87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605"/>
        <w:gridCol w:w="4914"/>
        <w:gridCol w:w="1379"/>
      </w:tblGrid>
      <w:tr w:rsidR="00C749A2" w:rsidTr="009E54A8">
        <w:trPr>
          <w:trHeight w:val="723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参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数名称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C3021C" w:rsidRDefault="00C749A2" w:rsidP="00781C6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kern w:val="0"/>
                <w:sz w:val="24"/>
                <w:highlight w:val="yellow"/>
                <w:lang w:bidi="ar"/>
              </w:rPr>
            </w:pPr>
            <w:r w:rsidRPr="00AD64A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lang w:bidi="ar"/>
              </w:rPr>
              <w:t>技术指标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:rsidR="00C749A2" w:rsidTr="009E54A8">
        <w:trPr>
          <w:trHeight w:val="460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单棱镜/反射片(60mm×60mm)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5000m/1500m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203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精度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±(2+2×10</w:t>
            </w:r>
            <w:r w:rsidRPr="006F470A">
              <w:rPr>
                <w:rFonts w:ascii="MS Mincho" w:eastAsia="MS Mincho" w:hAnsi="MS Mincho" w:cs="MS Mincho" w:hint="eastAsia"/>
                <w:kern w:val="0"/>
                <w:sz w:val="24"/>
              </w:rPr>
              <w:t>⁶</w:t>
            </w: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·D)mm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307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测量时间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精测0.3秒、跟踪0.1秒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219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柯达灰(90%反射率)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1500m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477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精度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C7189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0-500m:±(3+2×10</w:t>
            </w:r>
            <w:r w:rsidRPr="006F470A">
              <w:rPr>
                <w:rFonts w:ascii="MS Mincho" w:eastAsia="MS Mincho" w:hAnsi="MS Mincho" w:cs="MS Mincho" w:hint="eastAsia"/>
                <w:kern w:val="0"/>
                <w:sz w:val="24"/>
              </w:rPr>
              <w:t>⁶</w:t>
            </w: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·D)mm;</w:t>
            </w:r>
          </w:p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500~1000m:±(5+2×10</w:t>
            </w:r>
            <w:r w:rsidRPr="006F470A">
              <w:rPr>
                <w:rFonts w:ascii="MS Mincho" w:eastAsia="MS Mincho" w:hAnsi="MS Mincho" w:cs="MS Mincho" w:hint="eastAsia"/>
                <w:kern w:val="0"/>
                <w:sz w:val="24"/>
              </w:rPr>
              <w:t>⁶</w:t>
            </w: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 xml:space="preserve"> ·D)mm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237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测量时间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0.3~3秒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475"/>
          <w:jc w:val="center"/>
        </w:trPr>
        <w:tc>
          <w:tcPr>
            <w:tcW w:w="733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（三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）</w:t>
            </w:r>
            <w:r w:rsidRPr="006F470A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</w:rPr>
              <w:t>角度测量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135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测角方式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绝对编码测角技术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225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码盘直径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79mm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343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最小角度显示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0.1"/1"/5"/10"可选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125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精度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2"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229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探测方式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水平盘：对径；竖直盘：对径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60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成像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正像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231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镜筒长度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154mm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598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物镜有效孔径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望远：φ45mm;测距：φ50mm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60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放大倍率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30×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146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视场角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1°30'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108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分辨率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3"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598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最小对焦距离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1.2m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60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系统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双轴液体光电式电子补偿器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73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补偿范围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±4'/±6'可选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60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分辨率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1"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E54A8">
        <w:trPr>
          <w:trHeight w:val="125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气象修正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BD3D28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温度气压传感器自动改正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87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棱镜常数修正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输入参数自动改正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129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管水准器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30"/2mm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60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圆水准器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8'/2mm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60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亮度级别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5级调节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60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781C61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准确度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±1.5mm(1.5m处)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598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</w:tcPr>
          <w:p w:rsidR="00C749A2" w:rsidRPr="00BD3D28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激光器装载方式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直接装进竖轴，与竖轴同轴，对中更精准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RPr="006C5AA7" w:rsidTr="006842C1">
        <w:trPr>
          <w:trHeight w:val="451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激光下对点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支持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C5AA7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highlight w:val="yellow"/>
              </w:rPr>
            </w:pPr>
          </w:p>
        </w:tc>
      </w:tr>
      <w:tr w:rsidR="00C749A2" w:rsidRPr="006C5AA7" w:rsidTr="006842C1">
        <w:trPr>
          <w:trHeight w:val="415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屏幕类型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LCD,6行，图形式，高清液晶屏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C5AA7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highlight w:val="yellow"/>
              </w:rPr>
            </w:pPr>
          </w:p>
        </w:tc>
      </w:tr>
      <w:tr w:rsidR="00C749A2" w:rsidRPr="006C5AA7" w:rsidTr="006842C1">
        <w:trPr>
          <w:trHeight w:val="375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屏幕尺寸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2.8英寸×2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C5AA7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highlight w:val="yellow"/>
              </w:rPr>
            </w:pPr>
          </w:p>
        </w:tc>
      </w:tr>
      <w:tr w:rsidR="00C749A2" w:rsidRPr="006C5AA7" w:rsidTr="006842C1">
        <w:trPr>
          <w:trHeight w:val="479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键盘类型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字母+数字键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C5AA7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highlight w:val="yellow"/>
              </w:rPr>
            </w:pPr>
          </w:p>
        </w:tc>
      </w:tr>
      <w:tr w:rsidR="00C749A2" w:rsidRPr="006C5AA7" w:rsidTr="006842C1">
        <w:trPr>
          <w:trHeight w:val="440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数字显示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最大：99999999.9999;最小：0.1mm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C5AA7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highlight w:val="yellow"/>
              </w:rPr>
            </w:pPr>
          </w:p>
        </w:tc>
      </w:tr>
      <w:tr w:rsidR="00C749A2" w:rsidRPr="006C5AA7" w:rsidTr="006842C1">
        <w:trPr>
          <w:trHeight w:val="403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激光类型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3R类激光，可定制</w:t>
            </w:r>
            <w:proofErr w:type="spellStart"/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Classl</w:t>
            </w:r>
            <w:proofErr w:type="spellEnd"/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(1类)安全激光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C5AA7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highlight w:val="yellow"/>
              </w:rPr>
            </w:pPr>
          </w:p>
        </w:tc>
      </w:tr>
      <w:tr w:rsidR="00C749A2" w:rsidTr="006842C1">
        <w:trPr>
          <w:trHeight w:val="506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操作系统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2C7189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</w:rPr>
              <w:t>DOS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3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接口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proofErr w:type="gramStart"/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蓝牙</w:t>
            </w:r>
            <w:proofErr w:type="gramEnd"/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/U盘接口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BD3D28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数据传输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BD3D28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直接用U盘一键导出多种数据格式：Excel表格</w:t>
            </w:r>
            <w:r w:rsidR="002C7189">
              <w:rPr>
                <w:rFonts w:asciiTheme="minorEastAsia" w:hAnsiTheme="minorEastAsia" w:cs="Arial" w:hint="eastAsia"/>
                <w:kern w:val="0"/>
                <w:sz w:val="24"/>
              </w:rPr>
              <w:t>.CSV</w:t>
            </w:r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 xml:space="preserve">坐标文件，CASS </w:t>
            </w:r>
            <w:r w:rsidR="002C7189">
              <w:rPr>
                <w:rFonts w:asciiTheme="minorEastAsia" w:hAnsiTheme="minorEastAsia" w:cs="Arial" w:hint="eastAsia"/>
                <w:kern w:val="0"/>
                <w:sz w:val="24"/>
              </w:rPr>
              <w:t>.</w:t>
            </w:r>
            <w:proofErr w:type="spellStart"/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dat</w:t>
            </w:r>
            <w:proofErr w:type="spellEnd"/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 xml:space="preserve">坐标文件，CAD </w:t>
            </w:r>
            <w:r w:rsidR="002C7189">
              <w:rPr>
                <w:rFonts w:asciiTheme="minorEastAsia" w:hAnsiTheme="minorEastAsia" w:cs="Arial" w:hint="eastAsia"/>
                <w:kern w:val="0"/>
                <w:sz w:val="24"/>
              </w:rPr>
              <w:t>.</w:t>
            </w:r>
            <w:proofErr w:type="spellStart"/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dxf</w:t>
            </w:r>
            <w:proofErr w:type="spellEnd"/>
            <w:r w:rsidRPr="00BD3D28">
              <w:rPr>
                <w:rFonts w:asciiTheme="minorEastAsia" w:hAnsiTheme="minorEastAsia" w:cs="Arial" w:hint="eastAsia"/>
                <w:kern w:val="0"/>
                <w:sz w:val="24"/>
              </w:rPr>
              <w:t>图形文件等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487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781C61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电池类型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可充电锂电池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551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781C61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电池电压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直流7.4V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559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781C61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电池容量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proofErr w:type="gramStart"/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标配两块</w:t>
            </w:r>
            <w:proofErr w:type="gramEnd"/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5000mAh电池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781C61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连续工作时间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30小时(仅测角状态)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581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842C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781C61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防水防尘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IP65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547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842C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781C61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工作温度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-20℃~60℃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555"/>
          <w:jc w:val="center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842C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781C61" w:rsidRDefault="00C749A2" w:rsidP="006842C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781C6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存储温度</w:t>
            </w:r>
          </w:p>
        </w:tc>
        <w:tc>
          <w:tcPr>
            <w:tcW w:w="4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6F470A" w:rsidRDefault="00C749A2" w:rsidP="006842C1">
            <w:pPr>
              <w:widowControl/>
              <w:rPr>
                <w:rFonts w:asciiTheme="minorEastAsia" w:hAnsiTheme="minorEastAsia" w:cs="Arial"/>
                <w:kern w:val="0"/>
                <w:sz w:val="24"/>
              </w:rPr>
            </w:pPr>
            <w:r w:rsidRPr="006F470A">
              <w:rPr>
                <w:rFonts w:asciiTheme="minorEastAsia" w:hAnsiTheme="minorEastAsia" w:cs="Arial" w:hint="eastAsia"/>
                <w:kern w:val="0"/>
                <w:sz w:val="24"/>
              </w:rPr>
              <w:t>-30℃-70℃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F4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7C6664" w:rsidRDefault="007C6664"/>
    <w:p w:rsidR="00E52F6D" w:rsidRDefault="00E52F6D" w:rsidP="006C5AA7">
      <w:pPr>
        <w:jc w:val="center"/>
        <w:rPr>
          <w:rFonts w:ascii="黑体" w:eastAsia="黑体" w:hAnsi="黑体"/>
          <w:sz w:val="24"/>
        </w:rPr>
      </w:pPr>
    </w:p>
    <w:p w:rsidR="00E52F6D" w:rsidRDefault="00E52F6D" w:rsidP="006C5AA7">
      <w:pPr>
        <w:jc w:val="center"/>
        <w:rPr>
          <w:rFonts w:ascii="黑体" w:eastAsia="黑体" w:hAnsi="黑体"/>
          <w:sz w:val="24"/>
        </w:rPr>
      </w:pPr>
    </w:p>
    <w:p w:rsidR="006C5AA7" w:rsidRPr="00781C61" w:rsidRDefault="006C5AA7" w:rsidP="006C5AA7">
      <w:pPr>
        <w:jc w:val="center"/>
        <w:rPr>
          <w:rFonts w:ascii="黑体" w:eastAsia="黑体" w:hAnsi="黑体"/>
          <w:sz w:val="24"/>
        </w:rPr>
      </w:pPr>
      <w:r w:rsidRPr="00781C61">
        <w:rPr>
          <w:rFonts w:ascii="黑体" w:eastAsia="黑体" w:hAnsi="黑体" w:hint="eastAsia"/>
          <w:sz w:val="24"/>
        </w:rPr>
        <w:lastRenderedPageBreak/>
        <w:t>表</w:t>
      </w:r>
      <w:r>
        <w:rPr>
          <w:rFonts w:ascii="黑体" w:eastAsia="黑体" w:hAnsi="黑体"/>
          <w:sz w:val="24"/>
        </w:rPr>
        <w:t>2</w:t>
      </w:r>
      <w:r w:rsidRPr="00781C61">
        <w:rPr>
          <w:rFonts w:ascii="黑体" w:eastAsia="黑体" w:hAnsi="黑体" w:hint="eastAsia"/>
          <w:sz w:val="24"/>
        </w:rPr>
        <w:t xml:space="preserve"> </w:t>
      </w:r>
      <w:r w:rsidR="002C7189">
        <w:rPr>
          <w:rFonts w:ascii="黑体" w:eastAsia="黑体" w:hAnsi="黑体" w:hint="eastAsia"/>
          <w:sz w:val="24"/>
        </w:rPr>
        <w:t>RTK(</w:t>
      </w:r>
      <w:r w:rsidR="00D92029">
        <w:rPr>
          <w:rFonts w:ascii="黑体" w:eastAsia="黑体" w:hAnsi="黑体" w:hint="eastAsia"/>
          <w:sz w:val="24"/>
        </w:rPr>
        <w:t>极点</w:t>
      </w:r>
      <w:r w:rsidR="002C7189">
        <w:rPr>
          <w:rFonts w:ascii="黑体" w:eastAsia="黑体" w:hAnsi="黑体" w:hint="eastAsia"/>
          <w:sz w:val="24"/>
        </w:rPr>
        <w:t>)</w:t>
      </w:r>
      <w:r>
        <w:rPr>
          <w:rFonts w:ascii="黑体" w:eastAsia="黑体" w:hAnsi="黑体" w:hint="eastAsia"/>
          <w:sz w:val="24"/>
        </w:rPr>
        <w:t>（</w:t>
      </w:r>
      <w:r w:rsidR="002C7189">
        <w:rPr>
          <w:rFonts w:ascii="黑体" w:eastAsia="黑体" w:hAnsi="黑体"/>
          <w:sz w:val="24"/>
        </w:rPr>
        <w:t>虚</w:t>
      </w:r>
      <w:r w:rsidR="009E54A8">
        <w:rPr>
          <w:rFonts w:ascii="黑体" w:eastAsia="黑体" w:hAnsi="黑体" w:hint="eastAsia"/>
          <w:sz w:val="24"/>
        </w:rPr>
        <w:t>拟</w:t>
      </w:r>
      <w:r>
        <w:rPr>
          <w:rFonts w:ascii="黑体" w:eastAsia="黑体" w:hAnsi="黑体"/>
          <w:sz w:val="24"/>
        </w:rPr>
        <w:t>仿真</w:t>
      </w:r>
      <w:r w:rsidR="009E54A8">
        <w:rPr>
          <w:rFonts w:ascii="黑体" w:eastAsia="黑体" w:hAnsi="黑体"/>
          <w:sz w:val="24"/>
        </w:rPr>
        <w:t>教学</w:t>
      </w:r>
      <w:r w:rsidR="00962F46">
        <w:rPr>
          <w:rFonts w:ascii="黑体" w:eastAsia="黑体" w:hAnsi="黑体"/>
          <w:sz w:val="24"/>
        </w:rPr>
        <w:t>设备</w:t>
      </w:r>
      <w:r>
        <w:rPr>
          <w:rFonts w:ascii="黑体" w:eastAsia="黑体" w:hAnsi="黑体"/>
          <w:sz w:val="24"/>
        </w:rPr>
        <w:t>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55"/>
        <w:gridCol w:w="1276"/>
        <w:gridCol w:w="5387"/>
        <w:gridCol w:w="1196"/>
      </w:tblGrid>
      <w:tr w:rsidR="00C749A2" w:rsidTr="00962F46">
        <w:trPr>
          <w:trHeight w:val="723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C5A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vAlign w:val="center"/>
          </w:tcPr>
          <w:p w:rsidR="00C749A2" w:rsidRDefault="00C749A2" w:rsidP="006C5A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参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数名称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781C61" w:rsidRDefault="00C749A2" w:rsidP="006C5AA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kern w:val="0"/>
                <w:sz w:val="24"/>
                <w:lang w:bidi="ar"/>
              </w:rPr>
            </w:pPr>
            <w:r w:rsidRPr="00781C6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lang w:bidi="ar"/>
              </w:rPr>
              <w:t>技术指标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6C5A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:rsidR="0020291D" w:rsidTr="00962F46">
        <w:trPr>
          <w:trHeight w:val="460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0291D" w:rsidRDefault="0020291D" w:rsidP="006C5AA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vAlign w:val="center"/>
          </w:tcPr>
          <w:p w:rsidR="0020291D" w:rsidRPr="00781C61" w:rsidRDefault="0020291D" w:rsidP="006C5A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GNSS特性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0291D" w:rsidRPr="00C52E91" w:rsidRDefault="0020291D" w:rsidP="00C52E9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定位输出频率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1Hz～20Hz,初始化时间小于10s,可靠度</w:t>
            </w:r>
            <w:r w:rsidR="00962F46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大于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99.9%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0291D" w:rsidRDefault="0020291D" w:rsidP="006C5AA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0291D" w:rsidTr="007A4FAA">
        <w:trPr>
          <w:trHeight w:val="460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vAlign w:val="center"/>
          </w:tcPr>
          <w:p w:rsidR="009E54A8" w:rsidRDefault="00C749A2" w:rsidP="00C52E9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5AA7">
              <w:rPr>
                <w:rFonts w:asciiTheme="minorEastAsia" w:hAnsiTheme="minorEastAsia" w:hint="eastAsia"/>
                <w:sz w:val="24"/>
              </w:rPr>
              <w:t>定位</w:t>
            </w:r>
          </w:p>
          <w:p w:rsidR="00C749A2" w:rsidRPr="006C5AA7" w:rsidRDefault="00C749A2" w:rsidP="00C52E91">
            <w:pPr>
              <w:jc w:val="center"/>
              <w:rPr>
                <w:rFonts w:asciiTheme="minorEastAsia" w:hAnsiTheme="minorEastAsia"/>
                <w:sz w:val="24"/>
              </w:rPr>
            </w:pPr>
            <w:r w:rsidRPr="006C5AA7">
              <w:rPr>
                <w:rFonts w:asciiTheme="minorEastAsia" w:hAnsiTheme="minorEastAsia" w:hint="eastAsia"/>
                <w:sz w:val="24"/>
              </w:rPr>
              <w:t>精度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C52E91" w:rsidRDefault="00C749A2" w:rsidP="007A4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码差分GNSS定位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auto"/>
            <w:noWrap/>
          </w:tcPr>
          <w:p w:rsidR="009E54A8" w:rsidRDefault="00C749A2" w:rsidP="00C52E9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水平：0.25 m + 1ppm RMS</w:t>
            </w:r>
            <w:r w:rsidR="00962F46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；</w:t>
            </w:r>
          </w:p>
          <w:p w:rsidR="00962F46" w:rsidRDefault="00C749A2" w:rsidP="00C52E9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垂直：0.5m + 1 ppm RMS </w:t>
            </w:r>
            <w:r w:rsidR="00962F46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；</w:t>
            </w:r>
          </w:p>
          <w:p w:rsidR="00962F46" w:rsidRPr="00C52E91" w:rsidRDefault="00962F46" w:rsidP="00962F46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SBAS差分：典型＜5m 3D RMS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0291D" w:rsidTr="007A4FAA">
        <w:trPr>
          <w:trHeight w:val="460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555" w:type="dxa"/>
            <w:vMerge/>
            <w:tcBorders>
              <w:tl2br w:val="nil"/>
              <w:tr2bl w:val="nil"/>
            </w:tcBorders>
            <w:vAlign w:val="center"/>
          </w:tcPr>
          <w:p w:rsidR="00C749A2" w:rsidRPr="006C5AA7" w:rsidRDefault="00C749A2" w:rsidP="00C52E9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52F6D" w:rsidRDefault="00C749A2" w:rsidP="007A4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静态</w:t>
            </w:r>
            <w:r w:rsidR="00BC197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GNSS</w:t>
            </w:r>
          </w:p>
          <w:p w:rsidR="00C749A2" w:rsidRPr="00C52E91" w:rsidRDefault="00C749A2" w:rsidP="007A4FA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测量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auto"/>
            <w:noWrap/>
          </w:tcPr>
          <w:p w:rsidR="00BC197C" w:rsidRDefault="00BC197C" w:rsidP="00BC197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平面: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±（2.5mm+0.5×10</w:t>
            </w:r>
            <w:r w:rsidRPr="009E54A8">
              <w:rPr>
                <w:rFonts w:ascii="宋体" w:eastAsia="宋体" w:hAnsi="宋体" w:cs="宋体" w:hint="eastAsia"/>
                <w:kern w:val="0"/>
                <w:sz w:val="24"/>
                <w:vertAlign w:val="superscript"/>
                <w:lang w:bidi="ar"/>
              </w:rPr>
              <w:t>-6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  <w:r w:rsidR="00962F46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）；</w:t>
            </w:r>
          </w:p>
          <w:p w:rsidR="00BC197C" w:rsidRDefault="00BC197C" w:rsidP="00BC197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高程：±（5mm+0.5×10</w:t>
            </w:r>
            <w:r w:rsidRPr="009E54A8">
              <w:rPr>
                <w:rFonts w:ascii="宋体" w:eastAsia="宋体" w:hAnsi="宋体" w:cs="宋体" w:hint="eastAsia"/>
                <w:kern w:val="0"/>
                <w:sz w:val="24"/>
                <w:vertAlign w:val="superscript"/>
                <w:lang w:bidi="ar"/>
              </w:rPr>
              <w:t>-6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D）</w:t>
            </w:r>
            <w:r w:rsidR="00962F46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；</w:t>
            </w:r>
          </w:p>
          <w:p w:rsidR="00C749A2" w:rsidRPr="00C52E91" w:rsidRDefault="00BC197C" w:rsidP="00BC197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（D为所测量的基线长度，单位为mm）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0291D" w:rsidTr="00962F46">
        <w:trPr>
          <w:trHeight w:val="460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555" w:type="dxa"/>
            <w:vMerge/>
            <w:tcBorders>
              <w:tl2br w:val="nil"/>
              <w:tr2bl w:val="nil"/>
            </w:tcBorders>
            <w:vAlign w:val="center"/>
          </w:tcPr>
          <w:p w:rsidR="00C749A2" w:rsidRPr="006C5AA7" w:rsidRDefault="00C749A2" w:rsidP="00C52E9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C52E91" w:rsidRDefault="00C749A2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实时动态</w:t>
            </w:r>
            <w:r w:rsidR="00BC197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测量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auto"/>
            <w:noWrap/>
          </w:tcPr>
          <w:p w:rsidR="00BC197C" w:rsidRDefault="00C749A2" w:rsidP="00BC197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平面：±（</w:t>
            </w:r>
            <w:r w:rsidR="00BC197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8mm+1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×10</w:t>
            </w:r>
            <w:r w:rsidRPr="009E54A8">
              <w:rPr>
                <w:rFonts w:ascii="宋体" w:eastAsia="宋体" w:hAnsi="宋体" w:cs="宋体" w:hint="eastAsia"/>
                <w:kern w:val="0"/>
                <w:sz w:val="24"/>
                <w:vertAlign w:val="superscript"/>
                <w:lang w:bidi="ar"/>
              </w:rPr>
              <w:t>-6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D）</w:t>
            </w:r>
            <w:r w:rsidR="00962F46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；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  <w:p w:rsidR="00BC197C" w:rsidRDefault="00C749A2" w:rsidP="00BC197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高程：±（</w:t>
            </w:r>
            <w:r w:rsidR="00BC197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5mm+</w:t>
            </w:r>
            <w:r w:rsidR="00BC197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×10</w:t>
            </w:r>
            <w:r w:rsidRPr="009E54A8">
              <w:rPr>
                <w:rFonts w:ascii="宋体" w:eastAsia="宋体" w:hAnsi="宋体" w:cs="宋体" w:hint="eastAsia"/>
                <w:kern w:val="0"/>
                <w:sz w:val="24"/>
                <w:vertAlign w:val="superscript"/>
                <w:lang w:bidi="ar"/>
              </w:rPr>
              <w:t>-6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D）</w:t>
            </w:r>
            <w:r w:rsidR="00962F46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；</w:t>
            </w:r>
          </w:p>
          <w:p w:rsidR="00C749A2" w:rsidRPr="00C52E91" w:rsidRDefault="00C749A2" w:rsidP="00BC197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（D为所测量的基线长度，单位为mm） 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52F6D" w:rsidTr="00962F46">
        <w:trPr>
          <w:trHeight w:val="477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52F6D" w:rsidRDefault="004A52B8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vAlign w:val="center"/>
          </w:tcPr>
          <w:p w:rsidR="00E52F6D" w:rsidRPr="0029531B" w:rsidRDefault="00E52F6D" w:rsidP="0029531B">
            <w:pPr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953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用户交互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auto"/>
            <w:noWrap/>
          </w:tcPr>
          <w:p w:rsidR="00E52F6D" w:rsidRPr="00C52E91" w:rsidRDefault="004A52B8" w:rsidP="00C52E9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支持</w:t>
            </w:r>
            <w:r w:rsidR="00E52F6D"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web交互: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proofErr w:type="spellStart"/>
            <w:r w:rsidR="00E52F6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WiFi</w:t>
            </w:r>
            <w:proofErr w:type="spellEnd"/>
            <w:r w:rsidR="00E52F6D"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和USB模式访问接收机内置Web管理页面，监控主机状态、自由配置主机等</w:t>
            </w:r>
            <w:r w:rsidR="0020291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；</w:t>
            </w:r>
          </w:p>
          <w:p w:rsidR="00E52F6D" w:rsidRPr="00C52E91" w:rsidRDefault="00E52F6D" w:rsidP="00C52E9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语音智能播报</w:t>
            </w:r>
            <w:r w:rsidR="0020291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；</w:t>
            </w:r>
          </w:p>
          <w:p w:rsidR="00E52F6D" w:rsidRPr="00C52E91" w:rsidRDefault="00E52F6D" w:rsidP="00C52E9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提供二次开发包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52F6D" w:rsidRDefault="00E52F6D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62F46">
        <w:trPr>
          <w:trHeight w:val="1189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4A52B8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vAlign w:val="center"/>
          </w:tcPr>
          <w:p w:rsidR="00C749A2" w:rsidRPr="00C52E91" w:rsidRDefault="00BC197C" w:rsidP="00C52E91">
            <w:pPr>
              <w:jc w:val="center"/>
              <w:rPr>
                <w:rFonts w:asciiTheme="minorEastAsia" w:hAnsiTheme="minorEastAsia"/>
                <w:sz w:val="24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防护等级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197C" w:rsidRDefault="00C749A2" w:rsidP="00C52E9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防水：1</w:t>
            </w:r>
            <w:r w:rsidRPr="00C52E91">
              <w:rPr>
                <w:rFonts w:ascii="宋体" w:eastAsia="宋体" w:hAnsi="宋体" w:cs="宋体"/>
                <w:kern w:val="0"/>
                <w:sz w:val="24"/>
                <w:lang w:bidi="ar"/>
              </w:rPr>
              <w:t>m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浸泡，</w:t>
            </w:r>
            <w:r w:rsidRPr="00C52E91">
              <w:rPr>
                <w:rFonts w:ascii="宋体" w:eastAsia="宋体" w:hAnsi="宋体" w:cs="宋体"/>
                <w:kern w:val="0"/>
                <w:sz w:val="24"/>
                <w:lang w:bidi="ar"/>
              </w:rPr>
              <w:t>IP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68级</w:t>
            </w:r>
            <w:r w:rsidRPr="00C52E91"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</w:t>
            </w:r>
            <w:r w:rsidR="0020291D">
              <w:rPr>
                <w:rFonts w:ascii="宋体" w:eastAsia="宋体" w:hAnsi="宋体" w:cs="宋体"/>
                <w:kern w:val="0"/>
                <w:sz w:val="24"/>
                <w:lang w:bidi="ar"/>
              </w:rPr>
              <w:t>；</w:t>
            </w:r>
          </w:p>
          <w:p w:rsidR="00C749A2" w:rsidRPr="00C52E91" w:rsidRDefault="00C749A2" w:rsidP="00C52E9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防尘：完全防止粉尘进入，</w:t>
            </w:r>
            <w:r w:rsidRPr="00C52E91">
              <w:rPr>
                <w:rFonts w:ascii="宋体" w:eastAsia="宋体" w:hAnsi="宋体" w:cs="宋体"/>
                <w:kern w:val="0"/>
                <w:sz w:val="24"/>
                <w:lang w:bidi="ar"/>
              </w:rPr>
              <w:t>IP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68级</w:t>
            </w:r>
            <w:r w:rsidR="0020291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；</w:t>
            </w:r>
          </w:p>
          <w:p w:rsidR="00C749A2" w:rsidRPr="00C52E91" w:rsidRDefault="00C749A2" w:rsidP="00C52E9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防震</w:t>
            </w:r>
            <w:r w:rsidR="00BC197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：抗2米随杆跌落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962F46">
        <w:trPr>
          <w:trHeight w:val="602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4A52B8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vAlign w:val="center"/>
          </w:tcPr>
          <w:p w:rsidR="0020291D" w:rsidRDefault="0020291D" w:rsidP="00C52E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持续工作</w:t>
            </w:r>
          </w:p>
          <w:p w:rsidR="00C749A2" w:rsidRPr="00C52E91" w:rsidRDefault="0020291D" w:rsidP="00C52E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时间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0291D" w:rsidRDefault="0020291D" w:rsidP="0020291D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动态模式持续工作时间大于18小时；</w:t>
            </w:r>
          </w:p>
          <w:p w:rsidR="00C749A2" w:rsidRPr="00C52E91" w:rsidRDefault="0020291D" w:rsidP="0020291D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提供7×24h持续工作电源解决方案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1005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4A52B8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vAlign w:val="center"/>
          </w:tcPr>
          <w:p w:rsidR="00C749A2" w:rsidRPr="00C52E91" w:rsidRDefault="00C749A2" w:rsidP="00C52E91">
            <w:pPr>
              <w:jc w:val="center"/>
              <w:rPr>
                <w:rFonts w:asciiTheme="minorEastAsia" w:hAnsiTheme="minorEastAsia"/>
                <w:sz w:val="24"/>
              </w:rPr>
            </w:pPr>
            <w:r w:rsidRPr="00C52E91">
              <w:rPr>
                <w:rFonts w:asciiTheme="minorEastAsia" w:hAnsiTheme="minorEastAsia" w:hint="eastAsia"/>
                <w:sz w:val="24"/>
              </w:rPr>
              <w:t>通讯</w:t>
            </w:r>
            <w:r w:rsidR="0029531B" w:rsidRPr="00C52E91">
              <w:rPr>
                <w:rFonts w:asciiTheme="minorEastAsia" w:hAnsiTheme="minorEastAsia" w:hint="eastAsia"/>
                <w:sz w:val="24"/>
              </w:rPr>
              <w:t>传输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31B" w:rsidRDefault="0029531B" w:rsidP="0029531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支持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蜂窝移动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</w:t>
            </w:r>
            <w:r w:rsidR="00C749A2"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蓝牙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、</w:t>
            </w:r>
            <w:r w:rsidR="00C749A2"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NFC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无线通信、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WiFi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等数据交互</w:t>
            </w:r>
            <w:r w:rsidR="0020291D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；</w:t>
            </w:r>
          </w:p>
          <w:p w:rsidR="00C749A2" w:rsidRPr="0029531B" w:rsidRDefault="0029531B" w:rsidP="0029531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支持USB、FTP下载、HTTP数据传输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749A2" w:rsidTr="006842C1">
        <w:trPr>
          <w:trHeight w:val="920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4A52B8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vAlign w:val="center"/>
          </w:tcPr>
          <w:p w:rsidR="00C749A2" w:rsidRPr="00C52E91" w:rsidRDefault="00EF09B1" w:rsidP="00C52E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数据存储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Pr="00C52E91" w:rsidRDefault="00C749A2" w:rsidP="00C52E9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8G</w:t>
            </w:r>
            <w:r w:rsidR="00EF09B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及以上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内置固态存储器，最高可支持20</w:t>
            </w:r>
            <w:r w:rsidRPr="00C52E91">
              <w:rPr>
                <w:rFonts w:ascii="宋体" w:eastAsia="宋体" w:hAnsi="宋体" w:cs="宋体"/>
                <w:kern w:val="0"/>
                <w:sz w:val="24"/>
                <w:lang w:bidi="ar"/>
              </w:rPr>
              <w:t>Hz</w:t>
            </w:r>
            <w:r w:rsidRPr="00C52E9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的原始观测数据采集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749A2" w:rsidRDefault="00C749A2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52F6D" w:rsidTr="00962F46">
        <w:trPr>
          <w:trHeight w:val="513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52F6D" w:rsidRDefault="004A52B8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vAlign w:val="center"/>
          </w:tcPr>
          <w:p w:rsidR="00E52F6D" w:rsidRDefault="00E52F6D" w:rsidP="0052590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虚拟软件</w:t>
            </w:r>
          </w:p>
          <w:p w:rsidR="00E52F6D" w:rsidRPr="00C52E91" w:rsidRDefault="00E52F6D" w:rsidP="0052590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技术要求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52F6D" w:rsidRPr="00C52E91" w:rsidRDefault="00E52F6D" w:rsidP="00525903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虚拟现实技术构建虚拟RTK基准站、移动站，实现与真实手簿相联、交互，实现数据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采集；</w:t>
            </w:r>
          </w:p>
          <w:p w:rsidR="00E52F6D" w:rsidRDefault="00E52F6D" w:rsidP="00525903">
            <w:pPr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支持1：500地形图精度，有实训场景，可进行全站仪、RTK图根点采集等操作，支持人物灵活运动等；</w:t>
            </w:r>
          </w:p>
          <w:p w:rsidR="00E52F6D" w:rsidRPr="00C52E91" w:rsidRDefault="00E52F6D" w:rsidP="00525903">
            <w:pPr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支持模拟项目实施，满足全流程数字化测图，支持数据传导及成图输出等</w:t>
            </w:r>
            <w:r w:rsidR="004A52B8">
              <w:rPr>
                <w:rFonts w:ascii="宋体" w:eastAsia="宋体" w:hAnsi="宋体" w:cs="宋体"/>
                <w:kern w:val="0"/>
                <w:sz w:val="24"/>
                <w:lang w:bidi="ar"/>
              </w:rPr>
              <w:t>作业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52F6D" w:rsidRDefault="00E52F6D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52F6D" w:rsidTr="00962F46">
        <w:trPr>
          <w:trHeight w:val="910"/>
          <w:jc w:val="center"/>
        </w:trPr>
        <w:tc>
          <w:tcPr>
            <w:tcW w:w="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52F6D" w:rsidRDefault="004A52B8" w:rsidP="00EF09B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831" w:type="dxa"/>
            <w:gridSpan w:val="2"/>
            <w:tcBorders>
              <w:tl2br w:val="nil"/>
              <w:tr2bl w:val="nil"/>
            </w:tcBorders>
            <w:vAlign w:val="center"/>
          </w:tcPr>
          <w:p w:rsidR="00E52F6D" w:rsidRPr="00C52E91" w:rsidRDefault="004A52B8" w:rsidP="004A52B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其他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52F6D" w:rsidRDefault="004A52B8" w:rsidP="004A52B8">
            <w:pPr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支持惯导</w:t>
            </w:r>
            <w:r w:rsidR="0020291D">
              <w:rPr>
                <w:rFonts w:asciiTheme="minorEastAsia" w:hAnsiTheme="minorEastAsia" w:hint="eastAsia"/>
                <w:sz w:val="24"/>
              </w:rPr>
              <w:t>；</w:t>
            </w:r>
          </w:p>
          <w:p w:rsidR="004A52B8" w:rsidRDefault="0020291D" w:rsidP="004A52B8">
            <w:pPr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可</w:t>
            </w:r>
            <w:r w:rsidR="0048672B">
              <w:rPr>
                <w:rFonts w:asciiTheme="minorEastAsia" w:hAnsiTheme="minorEastAsia" w:hint="eastAsia"/>
                <w:sz w:val="24"/>
              </w:rPr>
              <w:t>实时监控与调节主机温度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:rsidR="0048672B" w:rsidRPr="00C52E91" w:rsidRDefault="0048672B" w:rsidP="004A52B8">
            <w:pPr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hint="eastAsia"/>
                <w:sz w:val="24"/>
              </w:rPr>
              <w:t>手簿可显示电子气泡，实时检查对中整平情况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52F6D" w:rsidRDefault="00E52F6D" w:rsidP="00C52E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962F46" w:rsidRDefault="00962F46" w:rsidP="007A4FAA">
      <w:pPr>
        <w:rPr>
          <w:rFonts w:ascii="黑体" w:eastAsia="黑体" w:hAnsi="黑体"/>
          <w:sz w:val="24"/>
        </w:rPr>
      </w:pPr>
    </w:p>
    <w:p w:rsidR="006842C1" w:rsidRDefault="006842C1" w:rsidP="00D92029">
      <w:pPr>
        <w:jc w:val="center"/>
        <w:rPr>
          <w:rFonts w:ascii="黑体" w:eastAsia="黑体" w:hAnsi="黑体"/>
          <w:sz w:val="24"/>
        </w:rPr>
      </w:pPr>
    </w:p>
    <w:p w:rsidR="006842C1" w:rsidRDefault="006842C1" w:rsidP="00D92029">
      <w:pPr>
        <w:jc w:val="center"/>
        <w:rPr>
          <w:rFonts w:ascii="黑体" w:eastAsia="黑体" w:hAnsi="黑体"/>
          <w:sz w:val="24"/>
        </w:rPr>
      </w:pPr>
    </w:p>
    <w:p w:rsidR="00D92029" w:rsidRPr="00D92029" w:rsidRDefault="00D92029" w:rsidP="00D92029">
      <w:pPr>
        <w:jc w:val="center"/>
        <w:rPr>
          <w:rFonts w:ascii="黑体" w:eastAsia="黑体" w:hAnsi="黑体"/>
          <w:sz w:val="24"/>
        </w:rPr>
      </w:pPr>
      <w:r w:rsidRPr="00D92029">
        <w:rPr>
          <w:rFonts w:ascii="黑体" w:eastAsia="黑体" w:hAnsi="黑体" w:hint="eastAsia"/>
          <w:sz w:val="24"/>
        </w:rPr>
        <w:lastRenderedPageBreak/>
        <w:t>表3报</w:t>
      </w:r>
      <w:r w:rsidRPr="00D92029">
        <w:rPr>
          <w:rFonts w:ascii="黑体" w:eastAsia="黑体" w:hAnsi="黑体"/>
          <w:sz w:val="24"/>
        </w:rPr>
        <w:t>价单</w:t>
      </w:r>
    </w:p>
    <w:tbl>
      <w:tblPr>
        <w:tblW w:w="85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742"/>
        <w:gridCol w:w="1134"/>
        <w:gridCol w:w="1843"/>
        <w:gridCol w:w="1843"/>
      </w:tblGrid>
      <w:tr w:rsidR="003624B6" w:rsidRPr="00D92029" w:rsidTr="00D92029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D92029" w:rsidRDefault="00D92029" w:rsidP="00E202BB">
            <w:pPr>
              <w:widowControl/>
              <w:contextualSpacing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92029"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D92029" w:rsidRDefault="00D92029" w:rsidP="00E202BB">
            <w:pPr>
              <w:widowControl/>
              <w:contextualSpacing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92029">
              <w:rPr>
                <w:rFonts w:ascii="宋体" w:eastAsia="宋体" w:hAnsi="宋体" w:cs="宋体" w:hint="eastAsia"/>
                <w:b/>
                <w:bCs/>
                <w:sz w:val="24"/>
              </w:rPr>
              <w:t>产品</w:t>
            </w:r>
            <w:r w:rsidRPr="00D92029">
              <w:rPr>
                <w:rFonts w:ascii="宋体" w:eastAsia="宋体" w:hAnsi="宋体" w:cs="宋体"/>
                <w:b/>
                <w:bCs/>
                <w:sz w:val="24"/>
              </w:rPr>
              <w:t>名称</w:t>
            </w:r>
            <w:r w:rsidRPr="00D92029">
              <w:rPr>
                <w:rFonts w:ascii="宋体" w:eastAsia="宋体" w:hAnsi="宋体" w:cs="宋体" w:hint="eastAsia"/>
                <w:b/>
                <w:bCs/>
                <w:sz w:val="24"/>
              </w:rPr>
              <w:t>/</w:t>
            </w:r>
            <w:r w:rsidR="007B5E32" w:rsidRPr="0020291D">
              <w:rPr>
                <w:rFonts w:ascii="宋体" w:eastAsia="宋体" w:hAnsi="宋体" w:cs="宋体" w:hint="eastAsia"/>
                <w:b/>
                <w:bCs/>
                <w:sz w:val="24"/>
              </w:rPr>
              <w:t>型号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D92029" w:rsidRDefault="00D92029" w:rsidP="00E202BB">
            <w:pPr>
              <w:widowControl/>
              <w:contextualSpacing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92029">
              <w:rPr>
                <w:rFonts w:ascii="宋体" w:eastAsia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D92029" w:rsidRDefault="00D92029" w:rsidP="00E202BB">
            <w:pPr>
              <w:widowControl/>
              <w:contextualSpacing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92029">
              <w:rPr>
                <w:rFonts w:ascii="宋体" w:eastAsia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D92029" w:rsidRDefault="003624B6" w:rsidP="00E202BB">
            <w:pPr>
              <w:widowControl/>
              <w:contextualSpacing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92029">
              <w:rPr>
                <w:rFonts w:ascii="宋体" w:eastAsia="宋体" w:hAnsi="宋体" w:cs="宋体" w:hint="eastAsia"/>
                <w:b/>
                <w:bCs/>
                <w:sz w:val="24"/>
              </w:rPr>
              <w:t>单价（元）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D92029" w:rsidRDefault="00D92029" w:rsidP="00E202BB">
            <w:pPr>
              <w:widowControl/>
              <w:contextualSpacing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92029">
              <w:rPr>
                <w:rFonts w:ascii="宋体" w:eastAsia="宋体" w:hAnsi="宋体" w:cs="宋体" w:hint="eastAsia"/>
                <w:b/>
                <w:bCs/>
                <w:sz w:val="24"/>
              </w:rPr>
              <w:t>合</w:t>
            </w:r>
            <w:r w:rsidRPr="00D92029">
              <w:rPr>
                <w:rFonts w:ascii="宋体" w:eastAsia="宋体" w:hAnsi="宋体" w:cs="宋体"/>
                <w:b/>
                <w:bCs/>
                <w:sz w:val="24"/>
              </w:rPr>
              <w:t>计</w:t>
            </w:r>
            <w:r w:rsidR="003624B6" w:rsidRPr="00D92029">
              <w:rPr>
                <w:rFonts w:ascii="宋体" w:eastAsia="宋体" w:hAnsi="宋体" w:cs="宋体" w:hint="eastAsia"/>
                <w:b/>
                <w:bCs/>
                <w:sz w:val="24"/>
              </w:rPr>
              <w:t>金额</w:t>
            </w:r>
          </w:p>
        </w:tc>
      </w:tr>
      <w:tr w:rsidR="003624B6" w:rsidRPr="00D92029" w:rsidTr="00D96136">
        <w:trPr>
          <w:trHeight w:hRule="exact"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D92029" w:rsidRDefault="00D92029" w:rsidP="00E202BB">
            <w:pPr>
              <w:widowControl/>
              <w:tabs>
                <w:tab w:val="left" w:pos="940"/>
              </w:tabs>
              <w:contextualSpacing/>
              <w:jc w:val="center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D92029" w:rsidRDefault="009E54A8" w:rsidP="00E202BB">
            <w:pPr>
              <w:widowControl/>
              <w:tabs>
                <w:tab w:val="left" w:pos="940"/>
              </w:tabs>
              <w:contextualSpacing/>
              <w:jc w:val="center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RTK</w:t>
            </w:r>
            <w:r w:rsidR="00D92029">
              <w:rPr>
                <w:rFonts w:ascii="宋体" w:eastAsia="宋体" w:hAnsi="宋体"/>
                <w:sz w:val="24"/>
              </w:rPr>
              <w:t xml:space="preserve"> </w:t>
            </w:r>
            <w:r w:rsidR="00D92029">
              <w:rPr>
                <w:rFonts w:ascii="宋体" w:eastAsia="宋体" w:hAnsi="宋体" w:hint="eastAsia"/>
                <w:sz w:val="24"/>
              </w:rPr>
              <w:t>极点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D92029" w:rsidRDefault="00D92029" w:rsidP="00E202BB">
            <w:pPr>
              <w:widowControl/>
              <w:tabs>
                <w:tab w:val="left" w:pos="940"/>
              </w:tabs>
              <w:contextualSpacing/>
              <w:jc w:val="center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D92029" w:rsidRDefault="00D92029" w:rsidP="00E202BB">
            <w:pPr>
              <w:widowControl/>
              <w:tabs>
                <w:tab w:val="left" w:pos="940"/>
              </w:tabs>
              <w:contextualSpacing/>
              <w:jc w:val="center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D92029" w:rsidRDefault="003624B6" w:rsidP="00E202BB">
            <w:pPr>
              <w:widowControl/>
              <w:tabs>
                <w:tab w:val="left" w:pos="940"/>
              </w:tabs>
              <w:contextualSpacing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D92029" w:rsidRDefault="003624B6" w:rsidP="00E202BB">
            <w:pPr>
              <w:widowControl/>
              <w:tabs>
                <w:tab w:val="left" w:pos="940"/>
              </w:tabs>
              <w:contextualSpacing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D92029" w:rsidRPr="00D92029" w:rsidTr="00D96136">
        <w:trPr>
          <w:trHeight w:hRule="exact"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29" w:rsidRPr="00D92029" w:rsidRDefault="00D92029" w:rsidP="00E202BB">
            <w:pPr>
              <w:widowControl/>
              <w:tabs>
                <w:tab w:val="left" w:pos="940"/>
              </w:tabs>
              <w:contextualSpacing/>
              <w:jc w:val="center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29" w:rsidRPr="00D92029" w:rsidRDefault="00D92029" w:rsidP="00E202BB">
            <w:pPr>
              <w:widowControl/>
              <w:tabs>
                <w:tab w:val="left" w:pos="940"/>
              </w:tabs>
              <w:contextualSpacing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</w:t>
            </w:r>
            <w:r>
              <w:rPr>
                <w:rFonts w:ascii="宋体" w:eastAsia="宋体" w:hAnsi="宋体"/>
                <w:sz w:val="24"/>
              </w:rPr>
              <w:t>站仪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>NTS362R15U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29" w:rsidRPr="00D92029" w:rsidRDefault="00D92029" w:rsidP="00E202BB">
            <w:pPr>
              <w:widowControl/>
              <w:tabs>
                <w:tab w:val="left" w:pos="940"/>
              </w:tabs>
              <w:contextualSpacing/>
              <w:jc w:val="center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29" w:rsidRPr="00D92029" w:rsidRDefault="00D92029" w:rsidP="00E202BB">
            <w:pPr>
              <w:widowControl/>
              <w:tabs>
                <w:tab w:val="left" w:pos="940"/>
              </w:tabs>
              <w:contextualSpacing/>
              <w:jc w:val="center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29" w:rsidRPr="00D92029" w:rsidRDefault="00D92029" w:rsidP="00E202BB">
            <w:pPr>
              <w:widowControl/>
              <w:tabs>
                <w:tab w:val="left" w:pos="940"/>
              </w:tabs>
              <w:contextualSpacing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29" w:rsidRPr="00D92029" w:rsidRDefault="00D92029" w:rsidP="00E202BB">
            <w:pPr>
              <w:widowControl/>
              <w:tabs>
                <w:tab w:val="left" w:pos="940"/>
              </w:tabs>
              <w:contextualSpacing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3624B6" w:rsidRPr="00D92029" w:rsidTr="00D92029">
        <w:trPr>
          <w:trHeight w:hRule="exact" w:val="624"/>
        </w:trPr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D92029" w:rsidRDefault="003624B6" w:rsidP="00E202BB">
            <w:pPr>
              <w:widowControl/>
              <w:tabs>
                <w:tab w:val="left" w:pos="940"/>
              </w:tabs>
              <w:contextualSpacing/>
              <w:jc w:val="left"/>
              <w:rPr>
                <w:rFonts w:ascii="宋体" w:eastAsia="宋体" w:hAnsi="宋体" w:cs="宋体"/>
                <w:bCs/>
                <w:sz w:val="24"/>
              </w:rPr>
            </w:pPr>
            <w:r w:rsidRPr="00D92029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</w:t>
            </w:r>
            <w:r w:rsidRPr="00D92029">
              <w:rPr>
                <w:rFonts w:ascii="宋体" w:eastAsia="宋体" w:hAnsi="宋体" w:cs="宋体" w:hint="eastAsia"/>
                <w:bCs/>
                <w:sz w:val="24"/>
              </w:rPr>
              <w:t>合计：</w:t>
            </w:r>
            <w:r w:rsidRPr="00D92029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  </w:t>
            </w:r>
            <w:r w:rsidRPr="00D92029">
              <w:rPr>
                <w:rFonts w:ascii="宋体" w:eastAsia="宋体" w:hAnsi="宋体" w:cs="宋体" w:hint="eastAsia"/>
                <w:bCs/>
                <w:sz w:val="24"/>
              </w:rPr>
              <w:t xml:space="preserve">          元， 大写：</w:t>
            </w:r>
          </w:p>
        </w:tc>
      </w:tr>
    </w:tbl>
    <w:p w:rsidR="002C4CF0" w:rsidRPr="00501A6E" w:rsidRDefault="002C4CF0" w:rsidP="002C4C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6E">
        <w:rPr>
          <w:rFonts w:ascii="仿宋" w:eastAsia="仿宋" w:hAnsi="仿宋" w:hint="eastAsia"/>
          <w:sz w:val="32"/>
          <w:szCs w:val="32"/>
        </w:rPr>
        <w:t>报价</w:t>
      </w:r>
      <w:r>
        <w:rPr>
          <w:rFonts w:ascii="仿宋" w:eastAsia="仿宋" w:hAnsi="仿宋" w:hint="eastAsia"/>
          <w:sz w:val="32"/>
          <w:szCs w:val="32"/>
        </w:rPr>
        <w:t>须知</w:t>
      </w:r>
      <w:r w:rsidRPr="00501A6E">
        <w:rPr>
          <w:rFonts w:ascii="仿宋" w:eastAsia="仿宋" w:hAnsi="仿宋" w:hint="eastAsia"/>
          <w:sz w:val="32"/>
          <w:szCs w:val="32"/>
        </w:rPr>
        <w:t>：</w:t>
      </w:r>
    </w:p>
    <w:p w:rsidR="002C4CF0" w:rsidRDefault="002C4CF0" w:rsidP="002C4CF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A6E">
        <w:rPr>
          <w:rFonts w:ascii="仿宋" w:eastAsia="仿宋" w:hAnsi="仿宋" w:cs="仿宋" w:hint="eastAsia"/>
          <w:sz w:val="32"/>
          <w:szCs w:val="32"/>
        </w:rPr>
        <w:t>1.报价为一次性不得更改的价格(含税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运费及</w:t>
      </w:r>
      <w:r>
        <w:rPr>
          <w:rFonts w:ascii="仿宋" w:eastAsia="仿宋" w:hAnsi="仿宋" w:cs="仿宋" w:hint="eastAsia"/>
          <w:sz w:val="32"/>
          <w:szCs w:val="32"/>
        </w:rPr>
        <w:t>调试</w:t>
      </w:r>
      <w:r>
        <w:rPr>
          <w:rFonts w:ascii="仿宋" w:eastAsia="仿宋" w:hAnsi="仿宋" w:cs="仿宋"/>
          <w:sz w:val="32"/>
          <w:szCs w:val="32"/>
        </w:rPr>
        <w:t>费</w:t>
      </w:r>
      <w:r w:rsidRPr="00501A6E">
        <w:rPr>
          <w:rFonts w:ascii="仿宋" w:eastAsia="仿宋" w:hAnsi="仿宋" w:cs="仿宋" w:hint="eastAsia"/>
          <w:sz w:val="32"/>
          <w:szCs w:val="32"/>
        </w:rPr>
        <w:t>)。</w:t>
      </w:r>
    </w:p>
    <w:p w:rsidR="002C4CF0" w:rsidRPr="00AF5A16" w:rsidRDefault="002C4CF0" w:rsidP="002C4CF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F5A16">
        <w:rPr>
          <w:rFonts w:ascii="仿宋" w:eastAsia="仿宋" w:hAnsi="仿宋" w:cs="仿宋" w:hint="eastAsia"/>
          <w:sz w:val="32"/>
          <w:szCs w:val="32"/>
        </w:rPr>
        <w:t>2.</w:t>
      </w:r>
      <w:r w:rsidRPr="00DE3512">
        <w:rPr>
          <w:rFonts w:ascii="仿宋" w:eastAsia="仿宋" w:hAnsi="仿宋" w:cs="仿宋" w:hint="eastAsia"/>
          <w:sz w:val="32"/>
          <w:szCs w:val="32"/>
        </w:rPr>
        <w:t>供应商需</w:t>
      </w:r>
      <w:r w:rsidRPr="00192E43">
        <w:rPr>
          <w:rFonts w:ascii="仿宋" w:eastAsia="仿宋" w:hAnsi="仿宋" w:cs="仿宋" w:hint="eastAsia"/>
          <w:sz w:val="32"/>
          <w:szCs w:val="32"/>
        </w:rPr>
        <w:t>根据采购方要求将货物送到</w:t>
      </w:r>
      <w:bookmarkStart w:id="0" w:name="_GoBack"/>
      <w:r w:rsidR="0042361F">
        <w:rPr>
          <w:rFonts w:ascii="仿宋" w:eastAsia="仿宋" w:hAnsi="仿宋" w:cs="仿宋" w:hint="eastAsia"/>
          <w:sz w:val="32"/>
          <w:szCs w:val="32"/>
        </w:rPr>
        <w:t>采购方</w:t>
      </w:r>
      <w:bookmarkEnd w:id="0"/>
      <w:r w:rsidRPr="00192E43">
        <w:rPr>
          <w:rFonts w:ascii="仿宋" w:eastAsia="仿宋" w:hAnsi="仿宋" w:cs="仿宋" w:hint="eastAsia"/>
          <w:sz w:val="32"/>
          <w:szCs w:val="32"/>
        </w:rPr>
        <w:t>指定地点。</w:t>
      </w:r>
    </w:p>
    <w:p w:rsidR="002C4CF0" w:rsidRPr="00501A6E" w:rsidRDefault="002C4CF0" w:rsidP="002C4CF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Pr="00501A6E">
        <w:rPr>
          <w:rFonts w:ascii="仿宋" w:eastAsia="仿宋" w:hAnsi="仿宋" w:cs="仿宋" w:hint="eastAsia"/>
          <w:sz w:val="32"/>
          <w:szCs w:val="32"/>
        </w:rPr>
        <w:t>.采购方根</w:t>
      </w:r>
      <w:proofErr w:type="gramStart"/>
      <w:r w:rsidRPr="00501A6E">
        <w:rPr>
          <w:rFonts w:ascii="仿宋" w:eastAsia="仿宋" w:hAnsi="仿宋" w:cs="仿宋" w:hint="eastAsia"/>
          <w:sz w:val="32"/>
          <w:szCs w:val="32"/>
        </w:rPr>
        <w:t>据供应</w:t>
      </w:r>
      <w:proofErr w:type="gramEnd"/>
      <w:r w:rsidRPr="00501A6E">
        <w:rPr>
          <w:rFonts w:ascii="仿宋" w:eastAsia="仿宋" w:hAnsi="仿宋" w:cs="仿宋" w:hint="eastAsia"/>
          <w:sz w:val="32"/>
          <w:szCs w:val="32"/>
        </w:rPr>
        <w:t>商报价按由低至高的原则确定最终的成交供应商。</w:t>
      </w:r>
    </w:p>
    <w:p w:rsidR="002C4CF0" w:rsidRPr="00501A6E" w:rsidRDefault="002C4CF0" w:rsidP="002C4CF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A6E"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供</w:t>
      </w:r>
      <w:r>
        <w:rPr>
          <w:rFonts w:ascii="仿宋" w:eastAsia="仿宋" w:hAnsi="仿宋" w:cs="仿宋"/>
          <w:sz w:val="32"/>
          <w:szCs w:val="32"/>
        </w:rPr>
        <w:t>应商需提供</w:t>
      </w:r>
      <w:r w:rsidRPr="00171DC6">
        <w:rPr>
          <w:rFonts w:ascii="仿宋" w:eastAsia="仿宋" w:hAnsi="仿宋" w:cs="仿宋" w:hint="eastAsia"/>
          <w:sz w:val="32"/>
          <w:szCs w:val="32"/>
        </w:rPr>
        <w:t>报价单、法定代表人或委托代理人身份证复印件</w:t>
      </w:r>
      <w:r>
        <w:rPr>
          <w:rFonts w:ascii="仿宋" w:eastAsia="仿宋" w:hAnsi="仿宋" w:cs="仿宋" w:hint="eastAsia"/>
          <w:sz w:val="32"/>
          <w:szCs w:val="32"/>
        </w:rPr>
        <w:t>、相关资质证明、营业执照复印件等证件并加盖公章，密封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袋需加盖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</w:t>
      </w:r>
      <w:r w:rsidRPr="00171DC6">
        <w:rPr>
          <w:rFonts w:ascii="仿宋" w:eastAsia="仿宋" w:hAnsi="仿宋" w:cs="仿宋" w:hint="eastAsia"/>
          <w:sz w:val="32"/>
          <w:szCs w:val="32"/>
        </w:rPr>
        <w:t>章</w:t>
      </w:r>
      <w:r w:rsidRPr="00501A6E">
        <w:rPr>
          <w:rFonts w:ascii="仿宋" w:eastAsia="仿宋" w:hAnsi="仿宋" w:cs="仿宋" w:hint="eastAsia"/>
          <w:sz w:val="32"/>
          <w:szCs w:val="32"/>
        </w:rPr>
        <w:t>。</w:t>
      </w:r>
    </w:p>
    <w:p w:rsidR="002C4CF0" w:rsidRPr="00501A6E" w:rsidRDefault="002C4CF0" w:rsidP="002C4CF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A6E">
        <w:rPr>
          <w:rFonts w:ascii="仿宋" w:eastAsia="仿宋" w:hAnsi="仿宋" w:cs="仿宋" w:hint="eastAsia"/>
          <w:sz w:val="32"/>
          <w:szCs w:val="32"/>
        </w:rPr>
        <w:t>5.报价截止时间：2</w:t>
      </w:r>
      <w:r w:rsidRPr="00501A6E">
        <w:rPr>
          <w:rFonts w:ascii="仿宋" w:eastAsia="仿宋" w:hAnsi="仿宋" w:cs="仿宋"/>
          <w:sz w:val="32"/>
          <w:szCs w:val="32"/>
        </w:rPr>
        <w:t>02</w:t>
      </w:r>
      <w:r w:rsidRPr="00192E43">
        <w:rPr>
          <w:rFonts w:ascii="仿宋" w:eastAsia="仿宋" w:hAnsi="仿宋" w:cs="仿宋" w:hint="eastAsia"/>
          <w:sz w:val="32"/>
          <w:szCs w:val="32"/>
        </w:rPr>
        <w:t>4年</w:t>
      </w:r>
      <w:r>
        <w:rPr>
          <w:rFonts w:ascii="仿宋" w:eastAsia="仿宋" w:hAnsi="仿宋" w:cs="仿宋"/>
          <w:sz w:val="32"/>
          <w:szCs w:val="32"/>
        </w:rPr>
        <w:t>11</w:t>
      </w:r>
      <w:r w:rsidRPr="00192E43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15</w:t>
      </w:r>
      <w:r w:rsidRPr="00192E43">
        <w:rPr>
          <w:rFonts w:ascii="仿宋" w:eastAsia="仿宋" w:hAnsi="仿宋" w:cs="仿宋" w:hint="eastAsia"/>
          <w:sz w:val="32"/>
          <w:szCs w:val="32"/>
        </w:rPr>
        <w:t>日14：</w:t>
      </w:r>
      <w:r w:rsidRPr="00501A6E">
        <w:rPr>
          <w:rFonts w:ascii="仿宋" w:eastAsia="仿宋" w:hAnsi="仿宋" w:cs="仿宋" w:hint="eastAsia"/>
          <w:sz w:val="32"/>
          <w:szCs w:val="32"/>
        </w:rPr>
        <w:t>0</w:t>
      </w:r>
      <w:r w:rsidRPr="00501A6E">
        <w:rPr>
          <w:rFonts w:ascii="仿宋" w:eastAsia="仿宋" w:hAnsi="仿宋" w:cs="仿宋"/>
          <w:sz w:val="32"/>
          <w:szCs w:val="32"/>
        </w:rPr>
        <w:t>0</w:t>
      </w:r>
      <w:r w:rsidRPr="00501A6E">
        <w:rPr>
          <w:rFonts w:ascii="仿宋" w:eastAsia="仿宋" w:hAnsi="仿宋" w:cs="仿宋" w:hint="eastAsia"/>
          <w:sz w:val="32"/>
          <w:szCs w:val="32"/>
        </w:rPr>
        <w:t>前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624B6" w:rsidRPr="002C4CF0" w:rsidRDefault="003624B6" w:rsidP="003624B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624B6" w:rsidRPr="00501A6E" w:rsidRDefault="00EA35FF" w:rsidP="003624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 应 商</w:t>
      </w:r>
      <w:r w:rsidR="003624B6" w:rsidRPr="00501A6E">
        <w:rPr>
          <w:rFonts w:ascii="仿宋" w:eastAsia="仿宋" w:hAnsi="仿宋" w:cs="仿宋" w:hint="eastAsia"/>
          <w:sz w:val="32"/>
          <w:szCs w:val="32"/>
        </w:rPr>
        <w:t>：（盖章）</w:t>
      </w:r>
    </w:p>
    <w:p w:rsidR="003624B6" w:rsidRPr="00501A6E" w:rsidRDefault="003624B6" w:rsidP="003624B6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</w:p>
    <w:p w:rsidR="003624B6" w:rsidRDefault="003624B6" w:rsidP="003624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A6E">
        <w:rPr>
          <w:rFonts w:ascii="仿宋" w:eastAsia="仿宋" w:hAnsi="仿宋" w:cs="仿宋" w:hint="eastAsia"/>
          <w:sz w:val="32"/>
          <w:szCs w:val="32"/>
        </w:rPr>
        <w:t>法定代表人或代理人：（签字）</w:t>
      </w:r>
    </w:p>
    <w:p w:rsidR="006948D7" w:rsidRPr="00501A6E" w:rsidRDefault="006948D7" w:rsidP="003624B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624B6" w:rsidRPr="006948D7" w:rsidRDefault="006948D7" w:rsidP="003624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</w:t>
      </w:r>
      <w:r>
        <w:rPr>
          <w:rFonts w:ascii="仿宋" w:eastAsia="仿宋" w:hAnsi="仿宋" w:cs="仿宋"/>
          <w:sz w:val="32"/>
          <w:szCs w:val="32"/>
        </w:rPr>
        <w:t>方式：</w:t>
      </w:r>
    </w:p>
    <w:p w:rsidR="003624B6" w:rsidRPr="003624B6" w:rsidRDefault="003624B6" w:rsidP="008766AB">
      <w:pPr>
        <w:rPr>
          <w:sz w:val="28"/>
          <w:szCs w:val="28"/>
        </w:rPr>
      </w:pPr>
    </w:p>
    <w:sectPr w:rsidR="003624B6" w:rsidRPr="003624B6" w:rsidSect="00781C61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E7" w:rsidRDefault="00C746E7">
      <w:r>
        <w:separator/>
      </w:r>
    </w:p>
  </w:endnote>
  <w:endnote w:type="continuationSeparator" w:id="0">
    <w:p w:rsidR="00C746E7" w:rsidRDefault="00C7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A7" w:rsidRDefault="006C5A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5AA7" w:rsidRDefault="006C5AA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2361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C5AA7" w:rsidRDefault="006C5AA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2361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E7" w:rsidRDefault="00C746E7">
      <w:r>
        <w:separator/>
      </w:r>
    </w:p>
  </w:footnote>
  <w:footnote w:type="continuationSeparator" w:id="0">
    <w:p w:rsidR="00C746E7" w:rsidRDefault="00C7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A0F86"/>
    <w:rsid w:val="00151A9F"/>
    <w:rsid w:val="0020291D"/>
    <w:rsid w:val="0029531B"/>
    <w:rsid w:val="002C4CF0"/>
    <w:rsid w:val="002C7189"/>
    <w:rsid w:val="003624B6"/>
    <w:rsid w:val="0042361F"/>
    <w:rsid w:val="0048672B"/>
    <w:rsid w:val="004A52B8"/>
    <w:rsid w:val="00615552"/>
    <w:rsid w:val="006842C1"/>
    <w:rsid w:val="006948D7"/>
    <w:rsid w:val="006C5AA7"/>
    <w:rsid w:val="006F470A"/>
    <w:rsid w:val="00781C61"/>
    <w:rsid w:val="007A4FAA"/>
    <w:rsid w:val="007A6E5F"/>
    <w:rsid w:val="007B5E32"/>
    <w:rsid w:val="007C6664"/>
    <w:rsid w:val="008406A0"/>
    <w:rsid w:val="0085012E"/>
    <w:rsid w:val="008766AB"/>
    <w:rsid w:val="00962F46"/>
    <w:rsid w:val="009E54A8"/>
    <w:rsid w:val="00A36D89"/>
    <w:rsid w:val="00AA3D15"/>
    <w:rsid w:val="00AD64A9"/>
    <w:rsid w:val="00BC197C"/>
    <w:rsid w:val="00BD3D28"/>
    <w:rsid w:val="00C3021C"/>
    <w:rsid w:val="00C52E91"/>
    <w:rsid w:val="00C53139"/>
    <w:rsid w:val="00C53887"/>
    <w:rsid w:val="00C746E7"/>
    <w:rsid w:val="00C749A2"/>
    <w:rsid w:val="00C94B9D"/>
    <w:rsid w:val="00CE2D8C"/>
    <w:rsid w:val="00D92029"/>
    <w:rsid w:val="00D96136"/>
    <w:rsid w:val="00E52F6D"/>
    <w:rsid w:val="00EA35FF"/>
    <w:rsid w:val="00EF09B1"/>
    <w:rsid w:val="01E20CBD"/>
    <w:rsid w:val="0BAE53EB"/>
    <w:rsid w:val="1A8F58E6"/>
    <w:rsid w:val="1B2C0226"/>
    <w:rsid w:val="23C50BE8"/>
    <w:rsid w:val="393821D6"/>
    <w:rsid w:val="410A0F86"/>
    <w:rsid w:val="47F337B0"/>
    <w:rsid w:val="49BC32EF"/>
    <w:rsid w:val="4A781427"/>
    <w:rsid w:val="4C806C7C"/>
    <w:rsid w:val="4E913292"/>
    <w:rsid w:val="62367EDD"/>
    <w:rsid w:val="70953C2B"/>
    <w:rsid w:val="7A372789"/>
    <w:rsid w:val="7BC6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6948D7"/>
    <w:rPr>
      <w:sz w:val="18"/>
      <w:szCs w:val="18"/>
    </w:rPr>
  </w:style>
  <w:style w:type="character" w:customStyle="1" w:styleId="Char">
    <w:name w:val="批注框文本 Char"/>
    <w:basedOn w:val="a0"/>
    <w:link w:val="a5"/>
    <w:rsid w:val="006948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6948D7"/>
    <w:rPr>
      <w:sz w:val="18"/>
      <w:szCs w:val="18"/>
    </w:rPr>
  </w:style>
  <w:style w:type="character" w:customStyle="1" w:styleId="Char">
    <w:name w:val="批注框文本 Char"/>
    <w:basedOn w:val="a0"/>
    <w:link w:val="a5"/>
    <w:rsid w:val="006948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姜广坤</dc:creator>
  <cp:lastModifiedBy>Administrator</cp:lastModifiedBy>
  <cp:revision>11</cp:revision>
  <cp:lastPrinted>2024-11-12T05:45:00Z</cp:lastPrinted>
  <dcterms:created xsi:type="dcterms:W3CDTF">2024-11-11T20:52:00Z</dcterms:created>
  <dcterms:modified xsi:type="dcterms:W3CDTF">2024-11-12T06:33:00Z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D180A2BCF61F44469E44E7E92ECF4C05</vt:lpwstr>
  </property>
</Properties>
</file>